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2C" w:rsidRDefault="0039552C" w:rsidP="0039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52C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F838D5">
        <w:rPr>
          <w:rFonts w:ascii="Times New Roman" w:hAnsi="Times New Roman" w:cs="Times New Roman"/>
          <w:b/>
          <w:sz w:val="28"/>
          <w:szCs w:val="28"/>
        </w:rPr>
        <w:t>ПАМЯТКА ПО ПРОФИЛАКТИКЕ ТЕЛЕФОННОГО ТЕРРОРИЗМА</w:t>
      </w:r>
    </w:p>
    <w:p w:rsidR="0039552C" w:rsidRPr="00F0274E" w:rsidRDefault="0039552C" w:rsidP="0039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552C" w:rsidRPr="00DF29E2" w:rsidRDefault="0039552C" w:rsidP="003955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B2">
        <w:rPr>
          <w:rFonts w:ascii="Times New Roman" w:hAnsi="Times New Roman" w:cs="Times New Roman"/>
          <w:sz w:val="28"/>
          <w:szCs w:val="28"/>
        </w:rPr>
        <w:t xml:space="preserve">Телефонный терроризм — заведомо ложное сообщение о готовящемся террористическом акте или преступлении.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5421B2">
        <w:rPr>
          <w:rFonts w:ascii="Times New Roman" w:hAnsi="Times New Roman" w:cs="Times New Roman"/>
          <w:sz w:val="28"/>
          <w:szCs w:val="28"/>
        </w:rPr>
        <w:t xml:space="preserve">од термином телефонный терроризм понимается заведомо ложное сообщение о наличии взрывного устройства в общественном месте.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2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DF2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зрослые и дети! Помните, что ложное сообщение об акте терроризма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только дистабилизирует обстановку в обществе, но и может привести к человеческим жертвам! </w:t>
      </w:r>
      <w:r w:rsidRPr="00DF2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52C" w:rsidRPr="00747616" w:rsidRDefault="0039552C" w:rsidP="0039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Чем опасен телефонный терроризм.</w:t>
      </w:r>
    </w:p>
    <w:p w:rsidR="0039552C" w:rsidRPr="00747616" w:rsidRDefault="0039552C" w:rsidP="0039552C">
      <w:pPr>
        <w:pStyle w:val="a4"/>
        <w:numPr>
          <w:ilvl w:val="0"/>
          <w:numId w:val="1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Отвлечение спецслужб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74761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47616">
        <w:rPr>
          <w:rFonts w:ascii="Times New Roman" w:hAnsi="Times New Roman" w:cs="Times New Roman"/>
          <w:sz w:val="28"/>
          <w:szCs w:val="28"/>
        </w:rPr>
        <w:t xml:space="preserve">я разминирования, затратами на топливо для спецтранспорта. </w:t>
      </w:r>
    </w:p>
    <w:p w:rsidR="0039552C" w:rsidRPr="00747616" w:rsidRDefault="0039552C" w:rsidP="0039552C">
      <w:pPr>
        <w:pStyle w:val="a4"/>
        <w:spacing w:after="0" w:line="240" w:lineRule="auto"/>
        <w:jc w:val="both"/>
      </w:pPr>
    </w:p>
    <w:p w:rsidR="0039552C" w:rsidRPr="00747616" w:rsidRDefault="0039552C" w:rsidP="0039552C">
      <w:pPr>
        <w:pStyle w:val="a4"/>
        <w:numPr>
          <w:ilvl w:val="0"/>
          <w:numId w:val="1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Срыв работы важного предприятия, например, аэропорта, ж/</w:t>
      </w:r>
      <w:proofErr w:type="spellStart"/>
      <w:r w:rsidRPr="007476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616">
        <w:rPr>
          <w:rFonts w:ascii="Times New Roman" w:hAnsi="Times New Roman" w:cs="Times New Roman"/>
          <w:sz w:val="28"/>
          <w:szCs w:val="28"/>
        </w:rPr>
        <w:t xml:space="preserve"> вокзала или электростанции, что так же приводит к значительным убыткам.</w:t>
      </w:r>
    </w:p>
    <w:p w:rsidR="0039552C" w:rsidRDefault="0039552C" w:rsidP="0039552C">
      <w:pPr>
        <w:pStyle w:val="a4"/>
        <w:spacing w:after="0" w:line="240" w:lineRule="auto"/>
      </w:pPr>
    </w:p>
    <w:p w:rsidR="0039552C" w:rsidRPr="00747616" w:rsidRDefault="0039552C" w:rsidP="0039552C">
      <w:pPr>
        <w:pStyle w:val="a4"/>
        <w:spacing w:after="0" w:line="240" w:lineRule="auto"/>
        <w:jc w:val="both"/>
      </w:pPr>
    </w:p>
    <w:p w:rsidR="0039552C" w:rsidRPr="00747616" w:rsidRDefault="0039552C" w:rsidP="0039552C">
      <w:pPr>
        <w:pStyle w:val="a4"/>
        <w:numPr>
          <w:ilvl w:val="0"/>
          <w:numId w:val="1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Спровоцированная паника в общественном месте с большим скоплением людей может привести к человеческим жертвам. </w:t>
      </w:r>
    </w:p>
    <w:p w:rsidR="0039552C" w:rsidRPr="00747616" w:rsidRDefault="0039552C" w:rsidP="0039552C">
      <w:pPr>
        <w:pStyle w:val="a4"/>
        <w:spacing w:after="0" w:line="240" w:lineRule="auto"/>
        <w:jc w:val="both"/>
      </w:pPr>
    </w:p>
    <w:p w:rsidR="0039552C" w:rsidRPr="00747616" w:rsidRDefault="0039552C" w:rsidP="0039552C">
      <w:pPr>
        <w:pStyle w:val="a4"/>
        <w:numPr>
          <w:ilvl w:val="0"/>
          <w:numId w:val="1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Так называемый эффект «</w:t>
      </w:r>
      <w:proofErr w:type="gramStart"/>
      <w:r w:rsidRPr="00747616">
        <w:rPr>
          <w:rFonts w:ascii="Times New Roman" w:hAnsi="Times New Roman" w:cs="Times New Roman"/>
          <w:sz w:val="28"/>
          <w:szCs w:val="28"/>
        </w:rPr>
        <w:t>Сказки  про</w:t>
      </w:r>
      <w:proofErr w:type="gramEnd"/>
      <w:r w:rsidRPr="00747616">
        <w:rPr>
          <w:rFonts w:ascii="Times New Roman" w:hAnsi="Times New Roman" w:cs="Times New Roman"/>
          <w:sz w:val="28"/>
          <w:szCs w:val="28"/>
        </w:rPr>
        <w:t xml:space="preserve"> лживого пастушка», то есть спецслужбы могут не отреагировать на очередной вызов, являющийся истинным. </w:t>
      </w:r>
    </w:p>
    <w:p w:rsidR="0039552C" w:rsidRPr="00F0274E" w:rsidRDefault="0039552C" w:rsidP="0039552C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39552C" w:rsidRPr="00F0274E" w:rsidRDefault="0039552C" w:rsidP="0039552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4E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</w:t>
      </w:r>
    </w:p>
    <w:p w:rsidR="0039552C" w:rsidRPr="00F0274E" w:rsidRDefault="0039552C" w:rsidP="0039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  <w:t>Преступление, предусмотренное статьей 273 УК РК –«</w:t>
      </w:r>
      <w:r w:rsidRPr="00F0274E">
        <w:rPr>
          <w:rFonts w:ascii="Times New Roman" w:hAnsi="Times New Roman" w:cs="Times New Roman"/>
          <w:sz w:val="28"/>
          <w:szCs w:val="28"/>
        </w:rPr>
        <w:t>ЗАВЕДОМО ЛОЖНОЕ СООБЩЕНИЕ ОБ АКТЕ ТЕРРОРИЗМА»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</w:rPr>
        <w:t xml:space="preserve"> наказывается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</w:rPr>
        <w:t>лишением свободы на срок до шести лет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с возмещением ущерба</w:t>
      </w:r>
      <w:r w:rsidRPr="00F0274E">
        <w:rPr>
          <w:rFonts w:ascii="Times New Roman" w:hAnsi="Times New Roman" w:cs="Times New Roman"/>
          <w:sz w:val="28"/>
          <w:szCs w:val="28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>государству.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данного </w:t>
      </w:r>
      <w:r w:rsidRPr="00F0274E">
        <w:rPr>
          <w:rFonts w:ascii="Times New Roman" w:hAnsi="Times New Roman" w:cs="Times New Roman"/>
          <w:sz w:val="28"/>
          <w:szCs w:val="28"/>
        </w:rPr>
        <w:t xml:space="preserve">преступления, наступает в отношении лица, достигшего ко времени совершения преступления 14 лет. </w:t>
      </w:r>
    </w:p>
    <w:p w:rsidR="0039552C" w:rsidRPr="00840454" w:rsidRDefault="0039552C" w:rsidP="0039552C">
      <w:pPr>
        <w:spacing w:after="0" w:line="240" w:lineRule="auto"/>
        <w:jc w:val="both"/>
      </w:pPr>
    </w:p>
    <w:p w:rsidR="00430A4A" w:rsidRDefault="00430A4A" w:rsidP="0039552C"/>
    <w:sectPr w:rsidR="00430A4A" w:rsidSect="0043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B3467"/>
    <w:multiLevelType w:val="hybridMultilevel"/>
    <w:tmpl w:val="549A2F06"/>
    <w:lvl w:ilvl="0" w:tplc="8D543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2C"/>
    <w:rsid w:val="0039552C"/>
    <w:rsid w:val="0043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2018-04-12T16:36:00Z</dcterms:created>
  <dcterms:modified xsi:type="dcterms:W3CDTF">2018-04-12T16:37:00Z</dcterms:modified>
</cp:coreProperties>
</file>