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42FDA">
      <w:pPr>
        <w:pStyle w:val="9"/>
        <w:spacing w:before="5"/>
        <w:ind w:firstLine="709"/>
        <w:jc w:val="center"/>
        <w:rPr>
          <w:b/>
          <w:bCs/>
          <w:color w:val="000009"/>
          <w:lang w:val="zh-CN"/>
        </w:rPr>
      </w:pPr>
      <w:bookmarkStart w:id="0" w:name="_Hlk128499488"/>
      <w:r>
        <w:rPr>
          <w:b/>
          <w:bCs/>
          <w:color w:val="000009"/>
          <w:lang w:val="zh-CN"/>
        </w:rPr>
        <w:t>2025 жылға мемлекеттік қызметтер көрсету саласындағы қызмет туралы есеп</w:t>
      </w:r>
    </w:p>
    <w:p w14:paraId="7F090214">
      <w:pPr>
        <w:pStyle w:val="9"/>
        <w:spacing w:before="5"/>
        <w:ind w:firstLine="709"/>
        <w:jc w:val="center"/>
        <w:rPr>
          <w:b/>
          <w:bCs/>
          <w:color w:val="000009"/>
          <w:lang w:val="zh-CN"/>
        </w:rPr>
      </w:pPr>
    </w:p>
    <w:p w14:paraId="672D949E">
      <w:pPr>
        <w:pStyle w:val="9"/>
        <w:spacing w:before="5"/>
        <w:ind w:firstLine="709"/>
        <w:jc w:val="both"/>
        <w:rPr>
          <w:b/>
          <w:bCs/>
          <w:color w:val="000009"/>
          <w:lang w:val="zh-CN"/>
        </w:rPr>
      </w:pPr>
      <w:r>
        <w:rPr>
          <w:b/>
          <w:bCs/>
          <w:color w:val="000009"/>
          <w:lang w:val="zh-CN"/>
        </w:rPr>
        <w:t>1. Жалпы ережелер</w:t>
      </w:r>
    </w:p>
    <w:p w14:paraId="5AAB4D8F">
      <w:pPr>
        <w:pStyle w:val="9"/>
        <w:spacing w:before="5"/>
        <w:ind w:firstLine="709"/>
        <w:jc w:val="both"/>
        <w:rPr>
          <w:i/>
          <w:iCs/>
          <w:color w:val="000009"/>
          <w:lang w:val="zh-CN"/>
        </w:rPr>
      </w:pPr>
      <w:r>
        <w:rPr>
          <w:i/>
          <w:iCs/>
          <w:color w:val="000009"/>
          <w:lang w:val="zh-CN"/>
        </w:rPr>
        <w:t>1) Қызмет көрсетушілер туралы мәліметтер</w:t>
      </w:r>
    </w:p>
    <w:p w14:paraId="5D355112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 xml:space="preserve">Білім беру саласындағы мемлекеттік қызметтерді </w:t>
      </w:r>
      <w:r>
        <w:rPr>
          <w:lang w:val="zh-CN"/>
        </w:rPr>
        <w:t>«Ақмола облысы білім басқармасының Ақкөл ауданы бойынша білім бөлімінің Наумовка ауылының жалпы орта білім беретін мектебі»</w:t>
      </w:r>
      <w:r>
        <w:rPr>
          <w:color w:val="000009"/>
          <w:lang w:val="zh-CN"/>
        </w:rPr>
        <w:t xml:space="preserve"> КММ көрсетеді.</w:t>
      </w:r>
    </w:p>
    <w:p w14:paraId="78CB50D2">
      <w:pPr>
        <w:pStyle w:val="10"/>
        <w:rPr>
          <w:b/>
          <w:sz w:val="28"/>
          <w:szCs w:val="28"/>
          <w:lang w:val="zh-CN"/>
        </w:rPr>
      </w:pPr>
      <w:r>
        <w:rPr>
          <w:b/>
          <w:color w:val="000009"/>
          <w:sz w:val="28"/>
          <w:szCs w:val="28"/>
          <w:lang w:val="zh-CN"/>
        </w:rPr>
        <w:t xml:space="preserve">Заңды мекенжайы: </w:t>
      </w:r>
      <w:r>
        <w:rPr>
          <w:rStyle w:val="8"/>
          <w:b w:val="0"/>
          <w:sz w:val="28"/>
          <w:szCs w:val="28"/>
          <w:lang w:val="zh-CN"/>
        </w:rPr>
        <w:t>Ақмола облысы, Ақкөл ауданы, Наумовка ауылы, Ы. Алтынсарин көшесі, 30-үй.</w:t>
      </w:r>
    </w:p>
    <w:p w14:paraId="2AE87B61">
      <w:pPr>
        <w:pStyle w:val="9"/>
        <w:spacing w:before="5"/>
        <w:ind w:firstLine="709"/>
        <w:jc w:val="both"/>
        <w:rPr>
          <w:i/>
          <w:iCs/>
          <w:color w:val="000009"/>
          <w:lang w:val="zh-CN"/>
        </w:rPr>
      </w:pPr>
      <w:r>
        <w:rPr>
          <w:i/>
          <w:iCs/>
          <w:color w:val="000009"/>
          <w:lang w:val="zh-CN"/>
        </w:rPr>
        <w:t>2) Мемлекеттік қызметтер туралы ақпарат</w:t>
      </w:r>
    </w:p>
    <w:p w14:paraId="33D21214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lang w:val="zh-CN"/>
        </w:rPr>
        <w:t>«Ақмола облысы білім басқармасының Ақкөл ауданы бойынша білім бөлімінің Наумовка ауылының жалпы орта білім беретін мектебі»</w:t>
      </w:r>
      <w:r>
        <w:rPr>
          <w:color w:val="000009"/>
          <w:lang w:val="zh-CN"/>
        </w:rPr>
        <w:t xml:space="preserve"> КММ білім беру саласында </w:t>
      </w:r>
      <w:r>
        <w:rPr>
          <w:rFonts w:hint="default"/>
          <w:color w:val="000009"/>
          <w:lang w:val="ru-RU"/>
        </w:rPr>
        <w:t>7</w:t>
      </w:r>
      <w:r>
        <w:rPr>
          <w:color w:val="000009"/>
          <w:lang w:val="zh-CN"/>
        </w:rPr>
        <w:t xml:space="preserve"> мемлекеттік қызмет көрсетіледі.</w:t>
      </w:r>
    </w:p>
    <w:p w14:paraId="1D0C5AF1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 xml:space="preserve">2025 жылы </w:t>
      </w:r>
      <w:r>
        <w:rPr>
          <w:color w:val="000009"/>
        </w:rPr>
        <w:t xml:space="preserve"> </w:t>
      </w:r>
      <w:r>
        <w:rPr>
          <w:rFonts w:hint="default"/>
          <w:color w:val="000009"/>
          <w:lang w:val="ru-RU"/>
        </w:rPr>
        <w:t>67</w:t>
      </w:r>
      <w:r>
        <w:rPr>
          <w:color w:val="000009"/>
        </w:rPr>
        <w:t xml:space="preserve"> </w:t>
      </w:r>
      <w:r>
        <w:rPr>
          <w:color w:val="000009"/>
          <w:lang w:val="zh-CN"/>
        </w:rPr>
        <w:t>мемлекеттік қызмет көрсетті.</w:t>
      </w:r>
    </w:p>
    <w:p w14:paraId="3BF6CA74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Оның ішінде:</w:t>
      </w:r>
    </w:p>
    <w:p w14:paraId="0748C83F">
      <w:pPr>
        <w:pStyle w:val="9"/>
        <w:numPr>
          <w:ilvl w:val="0"/>
          <w:numId w:val="1"/>
        </w:numPr>
        <w:spacing w:before="5"/>
        <w:jc w:val="both"/>
        <w:rPr>
          <w:color w:val="000009"/>
          <w:lang w:val="zh-CN"/>
        </w:rPr>
      </w:pPr>
      <w:r>
        <w:rPr>
          <w:color w:val="000009"/>
          <w:lang w:val="zh-CN"/>
        </w:rPr>
        <w:t>электрондық үкімет порталы арқылы –</w:t>
      </w:r>
      <w:r>
        <w:rPr>
          <w:rFonts w:hint="default"/>
          <w:color w:val="000009"/>
          <w:lang w:val="ru-RU"/>
        </w:rPr>
        <w:t xml:space="preserve"> 6</w:t>
      </w:r>
      <w:r>
        <w:rPr>
          <w:color w:val="000009"/>
        </w:rPr>
        <w:t xml:space="preserve"> </w:t>
      </w:r>
      <w:r>
        <w:rPr>
          <w:color w:val="000009"/>
          <w:lang w:val="zh-CN"/>
        </w:rPr>
        <w:t>мемлекеттік қызмет;</w:t>
      </w:r>
    </w:p>
    <w:p w14:paraId="7FD5BDFC">
      <w:pPr>
        <w:pStyle w:val="9"/>
        <w:numPr>
          <w:ilvl w:val="0"/>
          <w:numId w:val="1"/>
        </w:numPr>
        <w:spacing w:before="5"/>
        <w:ind w:left="0"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«Азаматтарға арналған үкімет» мемлекеттік корпорациясы арқылы -0 мемлекеттік қызмет;</w:t>
      </w:r>
    </w:p>
    <w:p w14:paraId="647B5F56">
      <w:pPr>
        <w:pStyle w:val="9"/>
        <w:numPr>
          <w:ilvl w:val="0"/>
          <w:numId w:val="1"/>
        </w:numPr>
        <w:spacing w:before="5"/>
        <w:jc w:val="both"/>
        <w:rPr>
          <w:color w:val="000009"/>
          <w:lang w:val="zh-CN"/>
        </w:rPr>
      </w:pPr>
      <w:r>
        <w:rPr>
          <w:color w:val="000009"/>
          <w:lang w:val="zh-CN"/>
        </w:rPr>
        <w:t>қызмет көрсетушінің кеңсесі арқылы –</w:t>
      </w:r>
      <w:r>
        <w:rPr>
          <w:rFonts w:hint="default"/>
          <w:color w:val="000009"/>
          <w:lang w:val="ru-RU"/>
        </w:rPr>
        <w:t>61</w:t>
      </w:r>
      <w:r>
        <w:rPr>
          <w:color w:val="000009"/>
          <w:lang w:val="zh-CN"/>
        </w:rPr>
        <w:t xml:space="preserve"> мемлекеттік қызмет;</w:t>
      </w:r>
    </w:p>
    <w:p w14:paraId="3E6B0C33">
      <w:pPr>
        <w:pStyle w:val="9"/>
        <w:numPr>
          <w:ilvl w:val="0"/>
          <w:numId w:val="1"/>
        </w:numPr>
        <w:spacing w:before="5"/>
        <w:ind w:left="0"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қызмет көрсетушінің ақпараттық жүйелері арқылы электрондық форматта – 0 мемлекеттік қызмет.</w:t>
      </w:r>
    </w:p>
    <w:p w14:paraId="2BBFD51F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Мемлекеттік қызмет көрсетуден негізделген бас тартулар 0 өтініш бойынша берілді, оның ішінде: 0 – электрондық форматта және 0– қағаз форматында.</w:t>
      </w:r>
    </w:p>
    <w:p w14:paraId="795FE2DF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Білім беру саласындағы барлық мемлекеттік қызметтер тегін негізде көрсетіледі.</w:t>
      </w:r>
    </w:p>
    <w:p w14:paraId="6E8F7254">
      <w:pPr>
        <w:pStyle w:val="9"/>
        <w:spacing w:before="5"/>
        <w:ind w:firstLine="709"/>
        <w:jc w:val="both"/>
        <w:rPr>
          <w:i/>
          <w:iCs/>
          <w:color w:val="000009"/>
          <w:lang w:val="zh-CN"/>
        </w:rPr>
      </w:pPr>
      <w:r>
        <w:rPr>
          <w:i/>
          <w:iCs/>
          <w:color w:val="000009"/>
          <w:lang w:val="zh-CN"/>
        </w:rPr>
        <w:t>3) Ең сұранысқа ие мемлекеттік қызметтер туралы ақпарат</w:t>
      </w:r>
    </w:p>
    <w:p w14:paraId="6A023352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Білім беру саласындағы ең сұранысқа ие мемлекеттік қызметтер:</w:t>
      </w:r>
    </w:p>
    <w:p w14:paraId="605D5E22">
      <w:pPr>
        <w:pStyle w:val="10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-  </w:t>
      </w:r>
      <w:r>
        <w:rPr>
          <w:rStyle w:val="8"/>
          <w:b w:val="0"/>
          <w:sz w:val="28"/>
          <w:szCs w:val="28"/>
          <w:lang w:val="zh-CN"/>
        </w:rPr>
        <w:t>«Бастауыш, негізгі орта және жалпы орта білім беру ұйымдары арасында балаларды ауыстыру үшін құжаттарды қабылдау»</w:t>
      </w:r>
      <w:r>
        <w:rPr>
          <w:b/>
          <w:sz w:val="28"/>
          <w:szCs w:val="28"/>
          <w:lang w:val="zh-CN"/>
        </w:rPr>
        <w:t>;</w:t>
      </w:r>
    </w:p>
    <w:p w14:paraId="78F12AEB">
      <w:pPr>
        <w:pStyle w:val="10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-  </w:t>
      </w:r>
      <w:r>
        <w:rPr>
          <w:rStyle w:val="8"/>
          <w:b w:val="0"/>
          <w:sz w:val="28"/>
          <w:szCs w:val="28"/>
          <w:lang w:val="zh-CN"/>
        </w:rPr>
        <w:t>«Техникалық және кәсіптік, орта білімнен кейінгі білім беру ұйымдарына құжаттарды қабылдау»</w:t>
      </w:r>
      <w:r>
        <w:rPr>
          <w:b/>
          <w:sz w:val="28"/>
          <w:szCs w:val="28"/>
          <w:lang w:val="zh-CN"/>
        </w:rPr>
        <w:t>;</w:t>
      </w:r>
    </w:p>
    <w:p w14:paraId="57088124">
      <w:pPr>
        <w:pStyle w:val="10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-  </w:t>
      </w:r>
      <w:r>
        <w:rPr>
          <w:rStyle w:val="8"/>
          <w:b w:val="0"/>
          <w:sz w:val="28"/>
          <w:szCs w:val="28"/>
          <w:lang w:val="zh-CN"/>
        </w:rPr>
        <w:t>«Жалпы білім беретін мектептерде білім алушылар мен тәрбиеленушілердің жекелеген санаттарына тегін және жеңілдетілген тамақтандыруды ұсыну»</w:t>
      </w:r>
      <w:r>
        <w:rPr>
          <w:b/>
          <w:sz w:val="28"/>
          <w:szCs w:val="28"/>
          <w:lang w:val="zh-CN"/>
        </w:rPr>
        <w:t>;</w:t>
      </w:r>
    </w:p>
    <w:p w14:paraId="7C4F2102">
      <w:pPr>
        <w:pStyle w:val="10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-  </w:t>
      </w:r>
      <w:r>
        <w:rPr>
          <w:rStyle w:val="8"/>
          <w:b w:val="0"/>
          <w:sz w:val="28"/>
          <w:szCs w:val="28"/>
          <w:lang w:val="zh-CN"/>
        </w:rPr>
        <w:t>«Мектепке дейінгі жастағы балаларды (6 жасқа дейін) мектепке дейінгі ұйымдарға жолдау үшін кезекке қою»</w:t>
      </w:r>
      <w:r>
        <w:rPr>
          <w:b/>
          <w:sz w:val="28"/>
          <w:szCs w:val="28"/>
          <w:lang w:val="zh-CN"/>
        </w:rPr>
        <w:t>;</w:t>
      </w:r>
    </w:p>
    <w:p w14:paraId="64F6D43D">
      <w:pPr>
        <w:pStyle w:val="10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- </w:t>
      </w:r>
      <w:r>
        <w:rPr>
          <w:rStyle w:val="8"/>
          <w:b w:val="0"/>
          <w:sz w:val="28"/>
          <w:szCs w:val="28"/>
          <w:lang w:val="zh-CN"/>
        </w:rPr>
        <w:t>«Ведомстволық бағыныстылығына қарамастан бастауыш, негізгі орта және жалпы орта білімнің жалпы білім беретін оқу бағдарламалары бойынша оқыту үшін білім беру ұйымдарына құжаттарды қабылдау және қабылдау (қабылдау/зачисление)»</w:t>
      </w:r>
    </w:p>
    <w:p w14:paraId="52852C0A">
      <w:pPr>
        <w:pStyle w:val="9"/>
        <w:spacing w:before="5"/>
        <w:ind w:firstLine="709"/>
        <w:jc w:val="both"/>
        <w:rPr>
          <w:b/>
          <w:bCs/>
          <w:color w:val="000009"/>
          <w:lang w:val="zh-CN"/>
        </w:rPr>
      </w:pPr>
      <w:r>
        <w:rPr>
          <w:b/>
          <w:bCs/>
          <w:color w:val="000009"/>
          <w:lang w:val="zh-CN"/>
        </w:rPr>
        <w:t>2. Қызмет алушылармен жұмыс</w:t>
      </w:r>
    </w:p>
    <w:p w14:paraId="65278647">
      <w:pPr>
        <w:pStyle w:val="10"/>
        <w:rPr>
          <w:i/>
          <w:sz w:val="28"/>
          <w:szCs w:val="28"/>
          <w:lang w:val="zh-CN"/>
        </w:rPr>
      </w:pPr>
      <w:r>
        <w:rPr>
          <w:i/>
          <w:iCs/>
          <w:color w:val="000009"/>
          <w:lang w:val="zh-CN"/>
        </w:rPr>
        <w:t>1</w:t>
      </w:r>
      <w:r>
        <w:rPr>
          <w:i/>
          <w:iCs/>
          <w:color w:val="000009"/>
          <w:sz w:val="28"/>
          <w:szCs w:val="28"/>
          <w:lang w:val="zh-CN"/>
        </w:rPr>
        <w:t xml:space="preserve">) </w:t>
      </w:r>
      <w:r>
        <w:rPr>
          <w:i/>
          <w:sz w:val="28"/>
          <w:szCs w:val="28"/>
          <w:lang w:val="zh-CN"/>
        </w:rPr>
        <w:t xml:space="preserve">Қызмет алушыларға қажетті барлық ақпарат КММ «Ақмола облысы білім басқармасының Ақкөл ауданы бойынша білім бөлімінің Наумовка ауылының жалпы орта білім беретін мектебі» ресми интернет-ресурсында </w:t>
      </w:r>
      <w:r>
        <w:fldChar w:fldCharType="begin"/>
      </w:r>
      <w:r>
        <w:instrText xml:space="preserve"> HYPERLINK "http://school-naumovka.edu.kz/" \t "_new" </w:instrText>
      </w:r>
      <w:r>
        <w:fldChar w:fldCharType="separate"/>
      </w:r>
      <w:r>
        <w:rPr>
          <w:rStyle w:val="7"/>
          <w:i/>
          <w:sz w:val="28"/>
          <w:szCs w:val="28"/>
          <w:lang w:val="zh-CN"/>
        </w:rPr>
        <w:t>http://school-naumovka.edu.kz/</w:t>
      </w:r>
      <w:r>
        <w:rPr>
          <w:rStyle w:val="7"/>
          <w:i/>
          <w:sz w:val="28"/>
          <w:szCs w:val="28"/>
          <w:lang w:val="zh-CN"/>
        </w:rPr>
        <w:fldChar w:fldCharType="end"/>
      </w:r>
      <w:r>
        <w:rPr>
          <w:i/>
          <w:sz w:val="28"/>
          <w:szCs w:val="28"/>
          <w:lang w:val="zh-CN"/>
        </w:rPr>
        <w:t xml:space="preserve"> «Мемлекеттік қызметтер» бөлімінде орналастырылған, онда мемлекеттік қызметтер көрсету қағидалары жарияланған.</w:t>
      </w:r>
    </w:p>
    <w:p w14:paraId="3857366C">
      <w:pPr>
        <w:pStyle w:val="10"/>
        <w:rPr>
          <w:i/>
          <w:sz w:val="28"/>
          <w:szCs w:val="28"/>
          <w:lang w:val="zh-CN"/>
        </w:rPr>
      </w:pPr>
      <w:r>
        <w:rPr>
          <w:i/>
          <w:sz w:val="28"/>
          <w:szCs w:val="28"/>
          <w:lang w:val="zh-CN"/>
        </w:rPr>
        <w:t>Сондай-ақ, КММ «Ақмола облысы білім басқармасының Ақкөл ауданы бойынша білім бөлімінің Наумовка ауылының жалпы орта білім беретін мектебі» ресми интернет-ресурстарында және ақпараттық стендтерінде мемлекеттік қызметтер көрсету қағидалары орналастырылған. Өзіне-өзі қызмет көрсету бұрышы жұмыс істейді.</w:t>
      </w:r>
    </w:p>
    <w:p w14:paraId="4D46647F">
      <w:pPr>
        <w:pStyle w:val="9"/>
        <w:spacing w:before="5"/>
        <w:ind w:firstLine="709"/>
        <w:jc w:val="both"/>
        <w:rPr>
          <w:i/>
          <w:iCs/>
          <w:color w:val="000009"/>
          <w:lang w:val="zh-CN"/>
        </w:rPr>
      </w:pPr>
      <w:r>
        <w:rPr>
          <w:i/>
          <w:iCs/>
          <w:color w:val="000009"/>
          <w:lang w:val="zh-CN"/>
        </w:rPr>
        <w:t>2) Ашықтықты қамтамасыз ету жөніндегі іс-шаралар</w:t>
      </w:r>
    </w:p>
    <w:p w14:paraId="208A43D2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 xml:space="preserve">2025 жылы білім басқармасы мен ведомстволық бағынысты ұйымдар  </w:t>
      </w:r>
      <w:r>
        <w:rPr>
          <w:rFonts w:hint="default"/>
          <w:color w:val="000009"/>
          <w:lang w:val="ru-RU"/>
        </w:rPr>
        <w:t>6</w:t>
      </w:r>
      <w:r>
        <w:rPr>
          <w:color w:val="000009"/>
          <w:lang w:val="zh-CN"/>
        </w:rPr>
        <w:t xml:space="preserve"> түсіндіру іс-шарасын өткізді, оның ішінде: ресми интернет-парақшаларда 3 жарияланым, баспа басылымдарында 0 жарияланым.</w:t>
      </w:r>
    </w:p>
    <w:p w14:paraId="04FE157F">
      <w:pPr>
        <w:pStyle w:val="9"/>
        <w:spacing w:before="5"/>
        <w:ind w:firstLine="709"/>
        <w:jc w:val="both"/>
        <w:rPr>
          <w:b/>
          <w:bCs/>
          <w:color w:val="000009"/>
          <w:lang w:val="zh-CN"/>
        </w:rPr>
      </w:pPr>
      <w:r>
        <w:rPr>
          <w:b/>
          <w:bCs/>
          <w:color w:val="000009"/>
          <w:lang w:val="zh-CN"/>
        </w:rPr>
        <w:t>3. Мемлекеттік қызметтер көрсету үдерістерін жетілдіру жөніндегі қызмет</w:t>
      </w:r>
    </w:p>
    <w:p w14:paraId="23E4D3DE">
      <w:pPr>
        <w:pStyle w:val="9"/>
        <w:numPr>
          <w:ilvl w:val="0"/>
          <w:numId w:val="2"/>
        </w:numPr>
        <w:spacing w:before="5"/>
        <w:ind w:left="0" w:firstLine="360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Білім беру саласында мемлекеттік қызметтерді 2 000-нан астам қызметкер көрсетеді, олар қажетті компьютерлік техникамен қамтамасыз етілген.</w:t>
      </w:r>
      <w:r>
        <w:rPr>
          <w:color w:val="000009"/>
          <w:lang w:val="zh-CN"/>
        </w:rPr>
        <w:br w:type="textWrapping"/>
      </w:r>
      <w:r>
        <w:rPr>
          <w:color w:val="000009"/>
          <w:lang w:val="zh-CN"/>
        </w:rPr>
        <w:t>2025 жылы 714 қызметкер мемлекеттік қызметтер көрсету мәселелері бойынша біліктілікті арттыру курстарынан өтті.</w:t>
      </w:r>
    </w:p>
    <w:p w14:paraId="1CA0ABF0">
      <w:pPr>
        <w:pStyle w:val="9"/>
        <w:spacing w:before="5"/>
        <w:ind w:firstLine="709"/>
        <w:jc w:val="both"/>
        <w:rPr>
          <w:b/>
          <w:bCs/>
          <w:color w:val="000009"/>
          <w:lang w:val="zh-CN"/>
        </w:rPr>
      </w:pPr>
      <w:r>
        <w:rPr>
          <w:b/>
          <w:bCs/>
          <w:color w:val="000009"/>
          <w:lang w:val="zh-CN"/>
        </w:rPr>
        <w:t>4. Мемлекеттік қызметтер көрсету сапасын бақылау</w:t>
      </w:r>
    </w:p>
    <w:p w14:paraId="5AF0EA2E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1</w:t>
      </w:r>
      <w:r>
        <w:rPr>
          <w:i/>
          <w:iCs/>
          <w:color w:val="000009"/>
          <w:lang w:val="zh-CN"/>
        </w:rPr>
        <w:t>) Қызмет алушылардың шағымдары туралы ақпарат</w:t>
      </w:r>
    </w:p>
    <w:p w14:paraId="6754D84D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2025 жыл ішінде білім беру саласында мемлекеттік қызметтер көрсетуге қатысты шағымдар түскен жоқ.</w:t>
      </w:r>
    </w:p>
    <w:p w14:paraId="1F944FC3">
      <w:pPr>
        <w:pStyle w:val="9"/>
        <w:spacing w:before="5"/>
        <w:ind w:firstLine="709"/>
        <w:jc w:val="both"/>
        <w:rPr>
          <w:b/>
          <w:bCs/>
          <w:color w:val="000009"/>
          <w:lang w:val="zh-CN"/>
        </w:rPr>
      </w:pPr>
      <w:r>
        <w:rPr>
          <w:b/>
          <w:bCs/>
          <w:color w:val="000009"/>
          <w:lang w:val="zh-CN"/>
        </w:rPr>
        <w:t>5. Мемлекеттік қызметтер көрсету сапасын арттыру перспективалары</w:t>
      </w:r>
    </w:p>
    <w:p w14:paraId="127CBB1B">
      <w:pPr>
        <w:pStyle w:val="9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Мемлекеттік қызметтер көрсету тиімділігін және қызмет алушылардың қанағаттану деңгейін арттыру мақсатында келесі міндеттер қойылды:</w:t>
      </w:r>
    </w:p>
    <w:p w14:paraId="3C979CD9">
      <w:pPr>
        <w:pStyle w:val="9"/>
        <w:numPr>
          <w:ilvl w:val="0"/>
          <w:numId w:val="1"/>
        </w:numPr>
        <w:spacing w:before="5"/>
        <w:jc w:val="both"/>
        <w:rPr>
          <w:color w:val="000009"/>
          <w:lang w:val="zh-CN"/>
        </w:rPr>
      </w:pPr>
      <w:r>
        <w:rPr>
          <w:color w:val="000009"/>
          <w:lang w:val="zh-CN"/>
        </w:rPr>
        <w:t>Қазақстан Республикасының заңнамасы талаптарын қатаң сақтау;</w:t>
      </w:r>
    </w:p>
    <w:p w14:paraId="179C917C">
      <w:pPr>
        <w:pStyle w:val="9"/>
        <w:numPr>
          <w:ilvl w:val="0"/>
          <w:numId w:val="1"/>
        </w:numPr>
        <w:spacing w:before="5"/>
        <w:ind w:left="0"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мемлекеттік қызметтер көрсету қағидаларының қолжетімділігін қамтамасыз ету;</w:t>
      </w:r>
    </w:p>
    <w:p w14:paraId="23F231F1">
      <w:pPr>
        <w:pStyle w:val="9"/>
        <w:numPr>
          <w:ilvl w:val="0"/>
          <w:numId w:val="1"/>
        </w:numPr>
        <w:spacing w:before="5"/>
        <w:jc w:val="both"/>
        <w:rPr>
          <w:color w:val="000009"/>
          <w:lang w:val="zh-CN"/>
        </w:rPr>
      </w:pPr>
      <w:r>
        <w:rPr>
          <w:color w:val="000009"/>
          <w:lang w:val="zh-CN"/>
        </w:rPr>
        <w:t>электрондық үкімет порталы арқылы жүгінулер үлесін арттыру;</w:t>
      </w:r>
    </w:p>
    <w:p w14:paraId="793EA564">
      <w:pPr>
        <w:pStyle w:val="9"/>
        <w:spacing w:before="5"/>
        <w:ind w:firstLine="106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қызметкерлердің біліктілігін арттыру;</w:t>
      </w:r>
    </w:p>
    <w:p w14:paraId="5BB1CD24">
      <w:pPr>
        <w:pStyle w:val="9"/>
        <w:numPr>
          <w:ilvl w:val="0"/>
          <w:numId w:val="1"/>
        </w:numPr>
        <w:spacing w:before="5"/>
        <w:ind w:left="0"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мемлекеттік қызметтер көрсету сапасына ішкі мемлекеттік бақылау жүргізу.</w:t>
      </w:r>
    </w:p>
    <w:p w14:paraId="18DC7787">
      <w:pPr>
        <w:pStyle w:val="9"/>
        <w:spacing w:before="5"/>
        <w:jc w:val="both"/>
        <w:rPr>
          <w:color w:val="000009"/>
          <w:lang w:val="zh-CN"/>
        </w:rPr>
      </w:pPr>
    </w:p>
    <w:p w14:paraId="6F007D9E">
      <w:pPr>
        <w:pStyle w:val="9"/>
        <w:spacing w:before="5"/>
        <w:jc w:val="both"/>
        <w:rPr>
          <w:color w:val="000009"/>
          <w:lang w:val="zh-CN"/>
        </w:rPr>
      </w:pPr>
    </w:p>
    <w:p w14:paraId="515B5F9F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211F08F2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257B327B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47BBA868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6223F981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2374C2E6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440B8EFC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63E3AF18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7D76F1A3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2553A224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0E31EF07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4F5EBF87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260A79D5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7FA93913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7BEFF412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4486435B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4E3CF786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155BC5B2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51134444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7DBD903B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4BEDF7EE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4434CDA5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0A065F97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29CCC694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61170CEC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59C4BD8B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35EE9B9C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7E642FFB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44CF5036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51FC9B2F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69DAF499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67C465C1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6094F398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5F64DDE3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34F6F8C3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28C0820B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30D04D6C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517A3A0B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110C1C51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59697220">
      <w:pPr>
        <w:pStyle w:val="9"/>
        <w:spacing w:before="5"/>
        <w:jc w:val="both"/>
        <w:rPr>
          <w:sz w:val="20"/>
          <w:szCs w:val="20"/>
          <w:lang w:val="zh-CN"/>
        </w:rPr>
      </w:pPr>
    </w:p>
    <w:p w14:paraId="2A6D14BB">
      <w:pPr>
        <w:pStyle w:val="9"/>
        <w:spacing w:before="5"/>
        <w:jc w:val="both"/>
        <w:rPr>
          <w:sz w:val="20"/>
          <w:szCs w:val="20"/>
          <w:lang w:val="zh-CN"/>
        </w:rPr>
      </w:pPr>
    </w:p>
    <w:bookmarkEnd w:id="0"/>
    <w:p w14:paraId="6D0631FA">
      <w:pPr>
        <w:pStyle w:val="9"/>
        <w:spacing w:before="5"/>
        <w:rPr>
          <w:sz w:val="20"/>
          <w:szCs w:val="20"/>
          <w:lang w:val="zh-CN"/>
        </w:rPr>
      </w:pPr>
      <w:bookmarkStart w:id="1" w:name="_GoBack"/>
      <w:bookmarkEnd w:id="1"/>
    </w:p>
    <w:sectPr>
      <w:pgSz w:w="11910" w:h="16840"/>
      <w:pgMar w:top="851" w:right="851" w:bottom="851" w:left="1418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8833C3"/>
    <w:multiLevelType w:val="multilevel"/>
    <w:tmpl w:val="6A8833C3"/>
    <w:lvl w:ilvl="0" w:tentative="0">
      <w:start w:val="2025"/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nsid w:val="7DB55A44"/>
    <w:multiLevelType w:val="multilevel"/>
    <w:tmpl w:val="7DB55A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99"/>
    <w:rsid w:val="0000454F"/>
    <w:rsid w:val="000308A0"/>
    <w:rsid w:val="000B148B"/>
    <w:rsid w:val="000C67B5"/>
    <w:rsid w:val="001968FB"/>
    <w:rsid w:val="00243E83"/>
    <w:rsid w:val="002569FE"/>
    <w:rsid w:val="00377F63"/>
    <w:rsid w:val="003A1EF3"/>
    <w:rsid w:val="003C3882"/>
    <w:rsid w:val="00504F0C"/>
    <w:rsid w:val="0051276F"/>
    <w:rsid w:val="0059366B"/>
    <w:rsid w:val="006416A4"/>
    <w:rsid w:val="0065142B"/>
    <w:rsid w:val="00697615"/>
    <w:rsid w:val="006C2360"/>
    <w:rsid w:val="00737799"/>
    <w:rsid w:val="007A6308"/>
    <w:rsid w:val="007F24CB"/>
    <w:rsid w:val="007F6580"/>
    <w:rsid w:val="008810C1"/>
    <w:rsid w:val="00901049"/>
    <w:rsid w:val="009E1362"/>
    <w:rsid w:val="00A5223D"/>
    <w:rsid w:val="00B1596F"/>
    <w:rsid w:val="00BB05C7"/>
    <w:rsid w:val="00C209A2"/>
    <w:rsid w:val="00C9045A"/>
    <w:rsid w:val="00CA3DE9"/>
    <w:rsid w:val="00D2151D"/>
    <w:rsid w:val="00DB4536"/>
    <w:rsid w:val="00E6155B"/>
    <w:rsid w:val="00F92E8A"/>
    <w:rsid w:val="00FB4F7B"/>
    <w:rsid w:val="00FD5837"/>
    <w:rsid w:val="49A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ody Text"/>
    <w:basedOn w:val="1"/>
    <w:link w:val="11"/>
    <w:qFormat/>
    <w:uiPriority w:val="1"/>
    <w:rPr>
      <w:sz w:val="28"/>
      <w:szCs w:val="28"/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сновной текст Знак"/>
    <w:basedOn w:val="5"/>
    <w:link w:val="9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12">
    <w:name w:val="Заголовок 1 Знак"/>
    <w:basedOn w:val="5"/>
    <w:link w:val="2"/>
    <w:uiPriority w:val="9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paragraph" w:styleId="13">
    <w:name w:val="List Paragraph"/>
    <w:basedOn w:val="1"/>
    <w:qFormat/>
    <w:uiPriority w:val="1"/>
    <w:pPr>
      <w:ind w:left="115" w:firstLine="708"/>
      <w:jc w:val="both"/>
    </w:pPr>
  </w:style>
  <w:style w:type="character" w:customStyle="1" w:styleId="14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Заголовок 2 Знак"/>
    <w:basedOn w:val="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ru-RU"/>
    </w:rPr>
  </w:style>
  <w:style w:type="character" w:customStyle="1" w:styleId="16">
    <w:name w:val="Заголовок 3 Знак"/>
    <w:basedOn w:val="5"/>
    <w:link w:val="4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608</Words>
  <Characters>3466</Characters>
  <Lines>28</Lines>
  <Paragraphs>8</Paragraphs>
  <TotalTime>17</TotalTime>
  <ScaleCrop>false</ScaleCrop>
  <LinksUpToDate>false</LinksUpToDate>
  <CharactersWithSpaces>4066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2026-02-11T12:16:00Z</dcterms:created>
  <dc:creator>krasnyi.yar17@hotmail.com</dc:creator>
  <cp:lastModifiedBy>Наумовская школа</cp:lastModifiedBy>
  <cp:lastPrinted>2026-02-09T06:34:00Z</cp:lastPrinted>
  <dcterms:modified xsi:type="dcterms:W3CDTF">2026-02-17T10:09:22Z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12887945552942CEAD37E89B945519E0_13</vt:lpwstr>
  </property>
</Properties>
</file>